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38" w:rsidRDefault="00A36838" w:rsidP="000F65F9">
      <w:pPr>
        <w:spacing w:after="0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2A3DE9" w:rsidRDefault="00A36838" w:rsidP="000F65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162675" cy="8727218"/>
            <wp:effectExtent l="0" t="0" r="0" b="0"/>
            <wp:docPr id="1" name="Рисунок 1" descr="C:\Users\vospitatel\Desktop\работа сентябрь 2022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tel\Desktop\работа сентябрь 2022\Untitled.FR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72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838" w:rsidRDefault="00A36838" w:rsidP="000F65F9">
      <w:pPr>
        <w:widowControl w:val="0"/>
        <w:spacing w:after="214" w:line="280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36838" w:rsidRDefault="00A36838" w:rsidP="000F65F9">
      <w:pPr>
        <w:widowControl w:val="0"/>
        <w:spacing w:after="214" w:line="280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F65F9" w:rsidRPr="000F65F9" w:rsidRDefault="000F65F9" w:rsidP="000F65F9">
      <w:pPr>
        <w:widowControl w:val="0"/>
        <w:spacing w:after="214" w:line="280" w:lineRule="exact"/>
        <w:ind w:left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0F6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Пояснительная записка к учебному плану</w:t>
      </w:r>
    </w:p>
    <w:p w:rsidR="000F65F9" w:rsidRPr="000F65F9" w:rsidRDefault="000F65F9" w:rsidP="000F65F9">
      <w:pPr>
        <w:widowControl w:val="0"/>
        <w:spacing w:after="0" w:line="370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Учебный план НОД МБДОУ на 2022 - 2023 учебный год разработан в соответствии с нормативно - правовыми документами:</w:t>
      </w:r>
    </w:p>
    <w:p w:rsidR="000F65F9" w:rsidRPr="000F65F9" w:rsidRDefault="000F65F9" w:rsidP="000F65F9">
      <w:pPr>
        <w:widowControl w:val="0"/>
        <w:numPr>
          <w:ilvl w:val="0"/>
          <w:numId w:val="1"/>
        </w:numPr>
        <w:tabs>
          <w:tab w:val="left" w:pos="973"/>
        </w:tabs>
        <w:spacing w:after="0" w:line="370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29.12.2012 г. № 273-ФЗ «Об образовании в Российской Федерации».</w:t>
      </w:r>
    </w:p>
    <w:p w:rsidR="000F65F9" w:rsidRPr="000F65F9" w:rsidRDefault="000F65F9" w:rsidP="000F65F9">
      <w:pPr>
        <w:widowControl w:val="0"/>
        <w:numPr>
          <w:ilvl w:val="0"/>
          <w:numId w:val="1"/>
        </w:numPr>
        <w:tabs>
          <w:tab w:val="left" w:pos="1052"/>
        </w:tabs>
        <w:spacing w:after="0" w:line="370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Приказом Министерства образования и науки Российской Федерации </w:t>
      </w:r>
      <w:proofErr w:type="gramStart"/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</w:p>
    <w:p w:rsidR="000F65F9" w:rsidRPr="000F65F9" w:rsidRDefault="000F65F9" w:rsidP="000F65F9">
      <w:pPr>
        <w:widowControl w:val="0"/>
        <w:tabs>
          <w:tab w:val="left" w:pos="1488"/>
          <w:tab w:val="left" w:pos="2140"/>
        </w:tabs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17.10.2013</w:t>
      </w: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1155 «Об утверждении </w:t>
      </w:r>
      <w:proofErr w:type="gramStart"/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федерального</w:t>
      </w:r>
      <w:proofErr w:type="gramEnd"/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государственного</w:t>
      </w:r>
    </w:p>
    <w:p w:rsidR="000F65F9" w:rsidRPr="000F65F9" w:rsidRDefault="000F65F9" w:rsidP="000F65F9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стандарта дошкольного образования».</w:t>
      </w:r>
    </w:p>
    <w:p w:rsidR="000F65F9" w:rsidRPr="000F65F9" w:rsidRDefault="000F65F9" w:rsidP="000F65F9">
      <w:pPr>
        <w:widowControl w:val="0"/>
        <w:numPr>
          <w:ilvl w:val="0"/>
          <w:numId w:val="1"/>
        </w:numPr>
        <w:tabs>
          <w:tab w:val="left" w:pos="1050"/>
        </w:tabs>
        <w:spacing w:after="0" w:line="370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Санитарно - эпидемиологическими правилами и нормативами СанПиН 2.4.3648-20 «Санитарно-эпидемиологические требования к устройству, содержанию и организации режима работы дошкольных образовательных учреждений», от 01.01.2021 г.</w:t>
      </w:r>
    </w:p>
    <w:p w:rsidR="000F65F9" w:rsidRPr="000F65F9" w:rsidRDefault="000F65F9" w:rsidP="000F65F9">
      <w:pPr>
        <w:widowControl w:val="0"/>
        <w:numPr>
          <w:ilvl w:val="0"/>
          <w:numId w:val="1"/>
        </w:numPr>
        <w:tabs>
          <w:tab w:val="left" w:pos="968"/>
        </w:tabs>
        <w:spacing w:after="184" w:line="370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Инновационной программы дошкольного образования «От рождения до школы» под редакцией Н.Е. Вераксы, Т.С. Комаровой, Э.М. Дорофеевой.</w:t>
      </w:r>
    </w:p>
    <w:p w:rsidR="000F65F9" w:rsidRPr="000F65F9" w:rsidRDefault="000F65F9" w:rsidP="000F65F9">
      <w:pPr>
        <w:widowControl w:val="0"/>
        <w:spacing w:after="0" w:line="365" w:lineRule="exact"/>
        <w:ind w:firstLine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Учебный план МБДОУ является нормативным актом, устанавливающим перечень образовательных областей и объём учебного времени, отводимого на проведение НОД.</w:t>
      </w:r>
    </w:p>
    <w:p w:rsidR="000F65F9" w:rsidRPr="000F65F9" w:rsidRDefault="000F65F9" w:rsidP="000F65F9">
      <w:pPr>
        <w:widowControl w:val="0"/>
        <w:spacing w:after="0" w:line="370" w:lineRule="exact"/>
        <w:ind w:firstLine="1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Учебный год начинается с 1 сентября и заканчивается 31 мая. Детский сад работает в режиме пятидневной рабочей недели.</w:t>
      </w:r>
    </w:p>
    <w:p w:rsidR="000F65F9" w:rsidRPr="000F65F9" w:rsidRDefault="000F65F9" w:rsidP="000F65F9">
      <w:pPr>
        <w:widowControl w:val="0"/>
        <w:spacing w:after="0" w:line="370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2021 - 2022 учебном году в МБДОУ функционирует 5 групп, укомплектованных в соответствии с возрастными нормами:</w:t>
      </w:r>
    </w:p>
    <w:p w:rsidR="000F65F9" w:rsidRPr="000F65F9" w:rsidRDefault="000F65F9" w:rsidP="000F65F9">
      <w:pPr>
        <w:widowControl w:val="0"/>
        <w:numPr>
          <w:ilvl w:val="0"/>
          <w:numId w:val="2"/>
        </w:numPr>
        <w:tabs>
          <w:tab w:val="left" w:pos="2140"/>
        </w:tabs>
        <w:spacing w:after="0" w:line="370" w:lineRule="exact"/>
        <w:ind w:left="1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Вторая группа раннего возраста (от 2 до 3 лет) - 1 группа</w:t>
      </w:r>
    </w:p>
    <w:p w:rsidR="000F65F9" w:rsidRPr="000F65F9" w:rsidRDefault="000F65F9" w:rsidP="000F65F9">
      <w:pPr>
        <w:widowControl w:val="0"/>
        <w:numPr>
          <w:ilvl w:val="0"/>
          <w:numId w:val="2"/>
        </w:numPr>
        <w:tabs>
          <w:tab w:val="left" w:pos="2140"/>
        </w:tabs>
        <w:spacing w:after="0" w:line="370" w:lineRule="exact"/>
        <w:ind w:left="1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Младшая группа (от 3 до 4 лет) - 1 группа</w:t>
      </w:r>
    </w:p>
    <w:p w:rsidR="000F65F9" w:rsidRPr="000F65F9" w:rsidRDefault="000F65F9" w:rsidP="000F65F9">
      <w:pPr>
        <w:widowControl w:val="0"/>
        <w:numPr>
          <w:ilvl w:val="0"/>
          <w:numId w:val="2"/>
        </w:numPr>
        <w:tabs>
          <w:tab w:val="left" w:pos="2140"/>
        </w:tabs>
        <w:spacing w:after="0" w:line="370" w:lineRule="exact"/>
        <w:ind w:left="1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Средняя группа (от 4 до 5 лет) - 1 группа</w:t>
      </w:r>
    </w:p>
    <w:p w:rsidR="000F65F9" w:rsidRPr="000F65F9" w:rsidRDefault="000F65F9" w:rsidP="000F65F9">
      <w:pPr>
        <w:widowControl w:val="0"/>
        <w:numPr>
          <w:ilvl w:val="0"/>
          <w:numId w:val="2"/>
        </w:numPr>
        <w:tabs>
          <w:tab w:val="left" w:pos="2140"/>
        </w:tabs>
        <w:spacing w:after="0" w:line="370" w:lineRule="exact"/>
        <w:ind w:left="1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Старшая группа (от 5 до 6 лет) - 1 группа</w:t>
      </w:r>
    </w:p>
    <w:p w:rsidR="000F65F9" w:rsidRPr="000F65F9" w:rsidRDefault="000F65F9" w:rsidP="000F65F9">
      <w:pPr>
        <w:widowControl w:val="0"/>
        <w:numPr>
          <w:ilvl w:val="0"/>
          <w:numId w:val="2"/>
        </w:numPr>
        <w:tabs>
          <w:tab w:val="left" w:pos="2140"/>
        </w:tabs>
        <w:spacing w:after="0" w:line="370" w:lineRule="exact"/>
        <w:ind w:left="1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Подготовительная группа (от 6 до 7 лет) - 1 группа</w:t>
      </w:r>
    </w:p>
    <w:p w:rsidR="000F65F9" w:rsidRPr="000F65F9" w:rsidRDefault="000F65F9" w:rsidP="000F65F9">
      <w:pPr>
        <w:widowControl w:val="0"/>
        <w:spacing w:after="0" w:line="370" w:lineRule="exact"/>
        <w:ind w:firstLine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Коллектив дошкольного образовательного учреждения работает </w:t>
      </w:r>
      <w:proofErr w:type="gramStart"/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proofErr w:type="gramEnd"/>
    </w:p>
    <w:p w:rsidR="000F65F9" w:rsidRPr="000F65F9" w:rsidRDefault="000F65F9" w:rsidP="000F65F9">
      <w:pPr>
        <w:widowControl w:val="0"/>
        <w:spacing w:after="180" w:line="3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программе, разработанной с учётом Инновационной программы дошкольного образования «От рождения до школы» под редакцией Н.Е. Вераксы, Т.С. Комаровой, Э.М. Дорофеевой</w:t>
      </w:r>
      <w:proofErr w:type="gramStart"/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,</w:t>
      </w:r>
      <w:proofErr w:type="gramEnd"/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ФГОС ДО.</w:t>
      </w:r>
    </w:p>
    <w:p w:rsidR="000F65F9" w:rsidRPr="000F65F9" w:rsidRDefault="000F65F9" w:rsidP="000F65F9">
      <w:pPr>
        <w:widowControl w:val="0"/>
        <w:spacing w:after="180" w:line="370" w:lineRule="exact"/>
        <w:ind w:right="1220" w:firstLine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Учебный план соответствует Уставу МБДОУ, образовательной и парциальным программам (И. Каплунова «Ладушки» - программа по музыкальному воспитанию детей дошкольного возраста, И.А. Лыкова «Цветные ладошки» программа художественного воспитания.</w:t>
      </w:r>
      <w:proofErr w:type="gramEnd"/>
    </w:p>
    <w:p w:rsidR="000F65F9" w:rsidRPr="000F65F9" w:rsidRDefault="000F65F9" w:rsidP="000F65F9">
      <w:pPr>
        <w:widowControl w:val="0"/>
        <w:spacing w:after="252" w:line="370" w:lineRule="exact"/>
        <w:ind w:firstLine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Цель деятельности учреждения: </w:t>
      </w: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Обеспечение качественного дошкольного образования воспитанникам, отвечающего федеральным государственным образовательным стандартам. Всестороннее формирование личности ребёнка с учётом особенностей его физического, психического развития, индивидуальных </w:t>
      </w: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возможностей и способностей, обеспечение готовности к школьному обучению</w:t>
      </w:r>
    </w:p>
    <w:p w:rsidR="000F65F9" w:rsidRPr="000F65F9" w:rsidRDefault="000F65F9" w:rsidP="000F65F9">
      <w:pPr>
        <w:widowControl w:val="0"/>
        <w:spacing w:after="163" w:line="280" w:lineRule="exact"/>
        <w:ind w:firstLine="1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Основными задачами учреждения являются:</w:t>
      </w:r>
    </w:p>
    <w:p w:rsidR="000F65F9" w:rsidRPr="000F65F9" w:rsidRDefault="000F65F9" w:rsidP="000F65F9">
      <w:pPr>
        <w:widowControl w:val="0"/>
        <w:spacing w:after="173" w:line="365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1.Обеспечить эффективное введение Федерального государственного образовательного стандарта дошкольного образования (ФГОС </w:t>
      </w:r>
      <w:proofErr w:type="gramStart"/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proofErr w:type="gramStart"/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практику дошкольного Учреждения.</w:t>
      </w:r>
    </w:p>
    <w:p w:rsidR="000F65F9" w:rsidRPr="000F65F9" w:rsidRDefault="000F65F9" w:rsidP="000F65F9">
      <w:pPr>
        <w:widowControl w:val="0"/>
        <w:spacing w:after="184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2.Осуществлять работу по сохранению и укреплению здоровья детей, создание условий обеспечивающих эмоциональное благополучие каждого ребёнка.</w:t>
      </w:r>
    </w:p>
    <w:p w:rsidR="000F65F9" w:rsidRPr="000F65F9" w:rsidRDefault="000F65F9" w:rsidP="000F65F9">
      <w:pPr>
        <w:widowControl w:val="0"/>
        <w:spacing w:after="252" w:line="3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3.Формирование творческих способностей дошкольников в художественно - эстетическом направлении развития ДОУ. Оптимизировать </w:t>
      </w:r>
      <w:proofErr w:type="spellStart"/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предметно</w:t>
      </w: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развивающую</w:t>
      </w:r>
      <w:proofErr w:type="spellEnd"/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среду с учетом образовательной программы ДОУ в соответствии с требованиями ФГОС, социального заказа семьи, индивидуальных особенностей развития и интересов воспитанников.</w:t>
      </w:r>
    </w:p>
    <w:p w:rsidR="000F65F9" w:rsidRPr="000F65F9" w:rsidRDefault="000F65F9" w:rsidP="000F65F9">
      <w:pPr>
        <w:widowControl w:val="0"/>
        <w:spacing w:after="147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4.Осуществление необходимой коррекции отклонений в развитии ребёнка</w:t>
      </w:r>
    </w:p>
    <w:p w:rsidR="000F65F9" w:rsidRPr="000F65F9" w:rsidRDefault="000F65F9" w:rsidP="000F65F9">
      <w:pPr>
        <w:widowControl w:val="0"/>
        <w:spacing w:after="188" w:line="3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 Обогащать содержание работы по региональному компоненту через поиск новых форм взаимодействия с социумом (семей, общественных организаций).</w:t>
      </w:r>
    </w:p>
    <w:p w:rsidR="000F65F9" w:rsidRPr="000F65F9" w:rsidRDefault="000F65F9" w:rsidP="000F65F9">
      <w:pPr>
        <w:widowControl w:val="0"/>
        <w:spacing w:after="188" w:line="365" w:lineRule="exact"/>
        <w:ind w:right="440"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0F65F9" w:rsidRPr="000F65F9" w:rsidRDefault="000F65F9" w:rsidP="000F65F9">
      <w:pPr>
        <w:widowControl w:val="0"/>
        <w:spacing w:after="169" w:line="355" w:lineRule="exact"/>
        <w:ind w:firstLine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Каждому направлению соответствует определенные образовательные области:</w:t>
      </w:r>
    </w:p>
    <w:p w:rsidR="000F65F9" w:rsidRPr="000F65F9" w:rsidRDefault="000F65F9" w:rsidP="000F65F9">
      <w:pPr>
        <w:widowControl w:val="0"/>
        <w:numPr>
          <w:ilvl w:val="0"/>
          <w:numId w:val="2"/>
        </w:numPr>
        <w:tabs>
          <w:tab w:val="left" w:pos="2172"/>
        </w:tabs>
        <w:spacing w:after="0" w:line="370" w:lineRule="exact"/>
        <w:ind w:firstLine="1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«Социально-коммуникативное развитие»</w:t>
      </w:r>
    </w:p>
    <w:p w:rsidR="000F65F9" w:rsidRPr="000F65F9" w:rsidRDefault="000F65F9" w:rsidP="000F65F9">
      <w:pPr>
        <w:widowControl w:val="0"/>
        <w:numPr>
          <w:ilvl w:val="0"/>
          <w:numId w:val="2"/>
        </w:numPr>
        <w:tabs>
          <w:tab w:val="left" w:pos="2172"/>
        </w:tabs>
        <w:spacing w:after="0" w:line="370" w:lineRule="exact"/>
        <w:ind w:firstLine="1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«Познавательное развитие»</w:t>
      </w:r>
    </w:p>
    <w:p w:rsidR="000F65F9" w:rsidRPr="000F65F9" w:rsidRDefault="000F65F9" w:rsidP="000F65F9">
      <w:pPr>
        <w:widowControl w:val="0"/>
        <w:numPr>
          <w:ilvl w:val="0"/>
          <w:numId w:val="2"/>
        </w:numPr>
        <w:tabs>
          <w:tab w:val="left" w:pos="2172"/>
        </w:tabs>
        <w:spacing w:after="0" w:line="370" w:lineRule="exact"/>
        <w:ind w:firstLine="1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«Речевое развитие»</w:t>
      </w:r>
    </w:p>
    <w:p w:rsidR="000F65F9" w:rsidRPr="000F65F9" w:rsidRDefault="000F65F9" w:rsidP="000F65F9">
      <w:pPr>
        <w:widowControl w:val="0"/>
        <w:numPr>
          <w:ilvl w:val="0"/>
          <w:numId w:val="2"/>
        </w:numPr>
        <w:tabs>
          <w:tab w:val="left" w:pos="2172"/>
        </w:tabs>
        <w:spacing w:after="0" w:line="370" w:lineRule="exact"/>
        <w:ind w:firstLine="1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«Художественно-эстетическое развитие»</w:t>
      </w:r>
    </w:p>
    <w:p w:rsidR="000F65F9" w:rsidRPr="000F65F9" w:rsidRDefault="000F65F9" w:rsidP="000F65F9">
      <w:pPr>
        <w:widowControl w:val="0"/>
        <w:numPr>
          <w:ilvl w:val="0"/>
          <w:numId w:val="2"/>
        </w:numPr>
        <w:tabs>
          <w:tab w:val="left" w:pos="2172"/>
        </w:tabs>
        <w:spacing w:after="0" w:line="370" w:lineRule="exact"/>
        <w:ind w:firstLine="1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«Физическое развитие».</w:t>
      </w:r>
    </w:p>
    <w:p w:rsidR="000F65F9" w:rsidRPr="000F65F9" w:rsidRDefault="000F65F9" w:rsidP="000F65F9">
      <w:pPr>
        <w:widowControl w:val="0"/>
        <w:spacing w:after="0" w:line="370" w:lineRule="exact"/>
        <w:ind w:firstLine="1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педагогической работы по освоению детьми образовательных областей «Физическое развитие», «Познавательное развитие», «Речевое развитие» «Социально-коммуникативное развитие», «</w:t>
      </w:r>
      <w:proofErr w:type="spellStart"/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Художественно</w:t>
      </w: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эстетическое</w:t>
      </w:r>
      <w:proofErr w:type="spellEnd"/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развитие» входят в расписание непосредственной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 - тематическом планировании.</w:t>
      </w:r>
    </w:p>
    <w:p w:rsidR="000F65F9" w:rsidRPr="000F65F9" w:rsidRDefault="000F65F9" w:rsidP="000F65F9">
      <w:pPr>
        <w:widowControl w:val="0"/>
        <w:spacing w:after="0" w:line="370" w:lineRule="exact"/>
        <w:ind w:left="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составлении учебного плана учитывались следующие </w:t>
      </w:r>
      <w:r w:rsidRPr="000F6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принципы:</w:t>
      </w:r>
    </w:p>
    <w:p w:rsidR="000F65F9" w:rsidRPr="000F65F9" w:rsidRDefault="000F65F9" w:rsidP="000F65F9">
      <w:pPr>
        <w:widowControl w:val="0"/>
        <w:spacing w:after="0" w:line="36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 развивающего образования, целью которого является развитие ребенка;</w:t>
      </w:r>
    </w:p>
    <w:p w:rsidR="000F65F9" w:rsidRPr="000F65F9" w:rsidRDefault="000F65F9" w:rsidP="000F65F9">
      <w:pPr>
        <w:widowControl w:val="0"/>
        <w:numPr>
          <w:ilvl w:val="0"/>
          <w:numId w:val="2"/>
        </w:numPr>
        <w:tabs>
          <w:tab w:val="left" w:pos="2167"/>
        </w:tabs>
        <w:spacing w:after="0" w:line="365" w:lineRule="exact"/>
        <w:ind w:left="7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принцип научной обоснованности и практической </w:t>
      </w: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применимости;</w:t>
      </w:r>
    </w:p>
    <w:p w:rsidR="000F65F9" w:rsidRPr="000F65F9" w:rsidRDefault="000F65F9" w:rsidP="000F65F9">
      <w:pPr>
        <w:widowControl w:val="0"/>
        <w:numPr>
          <w:ilvl w:val="0"/>
          <w:numId w:val="2"/>
        </w:numPr>
        <w:tabs>
          <w:tab w:val="left" w:pos="2167"/>
        </w:tabs>
        <w:spacing w:after="0" w:line="360" w:lineRule="exact"/>
        <w:ind w:left="7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 соответствия критериям полноты, необходимости и достаточности;</w:t>
      </w:r>
    </w:p>
    <w:p w:rsidR="000F65F9" w:rsidRPr="000F65F9" w:rsidRDefault="000F65F9" w:rsidP="000F65F9">
      <w:pPr>
        <w:widowControl w:val="0"/>
        <w:numPr>
          <w:ilvl w:val="0"/>
          <w:numId w:val="2"/>
        </w:numPr>
        <w:tabs>
          <w:tab w:val="left" w:pos="2167"/>
        </w:tabs>
        <w:spacing w:after="0" w:line="370" w:lineRule="exact"/>
        <w:ind w:left="7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0F65F9" w:rsidRPr="000F65F9" w:rsidRDefault="000F65F9" w:rsidP="000F65F9">
      <w:pPr>
        <w:widowControl w:val="0"/>
        <w:numPr>
          <w:ilvl w:val="0"/>
          <w:numId w:val="2"/>
        </w:numPr>
        <w:tabs>
          <w:tab w:val="left" w:pos="2167"/>
        </w:tabs>
        <w:spacing w:after="0" w:line="370" w:lineRule="exact"/>
        <w:ind w:left="7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0F65F9" w:rsidRPr="000F65F9" w:rsidRDefault="000F65F9" w:rsidP="000F65F9">
      <w:pPr>
        <w:widowControl w:val="0"/>
        <w:numPr>
          <w:ilvl w:val="0"/>
          <w:numId w:val="2"/>
        </w:numPr>
        <w:tabs>
          <w:tab w:val="left" w:pos="2167"/>
          <w:tab w:val="left" w:pos="6290"/>
          <w:tab w:val="right" w:pos="9654"/>
        </w:tabs>
        <w:spacing w:after="0" w:line="370" w:lineRule="exact"/>
        <w:ind w:left="7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комплексно-тематический</w:t>
      </w: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принцип</w:t>
      </w: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построения</w:t>
      </w:r>
    </w:p>
    <w:p w:rsidR="000F65F9" w:rsidRPr="000F65F9" w:rsidRDefault="000F65F9" w:rsidP="000F65F9">
      <w:pPr>
        <w:widowControl w:val="0"/>
        <w:spacing w:after="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образовательного процесса;</w:t>
      </w:r>
    </w:p>
    <w:p w:rsidR="000F65F9" w:rsidRPr="000F65F9" w:rsidRDefault="000F65F9" w:rsidP="000F65F9">
      <w:pPr>
        <w:widowControl w:val="0"/>
        <w:spacing w:after="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и продолжительность НОД устанавливается в соответствии с санитарно - гигиеническими нормами и требованиями (СанПиН 2.4.3648-20):</w:t>
      </w:r>
    </w:p>
    <w:p w:rsidR="000F65F9" w:rsidRPr="000F65F9" w:rsidRDefault="000F65F9" w:rsidP="000F65F9">
      <w:pPr>
        <w:widowControl w:val="0"/>
        <w:numPr>
          <w:ilvl w:val="0"/>
          <w:numId w:val="1"/>
        </w:numPr>
        <w:tabs>
          <w:tab w:val="left" w:pos="1032"/>
        </w:tabs>
        <w:spacing w:after="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Продолжительность НОД:</w:t>
      </w:r>
    </w:p>
    <w:p w:rsidR="000F65F9" w:rsidRPr="000F65F9" w:rsidRDefault="000F65F9" w:rsidP="000F65F9">
      <w:pPr>
        <w:widowControl w:val="0"/>
        <w:numPr>
          <w:ilvl w:val="0"/>
          <w:numId w:val="1"/>
        </w:numPr>
        <w:tabs>
          <w:tab w:val="left" w:pos="1032"/>
        </w:tabs>
        <w:spacing w:after="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детей от 2 до 3 лет - не более 10 минут,</w:t>
      </w:r>
    </w:p>
    <w:p w:rsidR="000F65F9" w:rsidRPr="000F65F9" w:rsidRDefault="000F65F9" w:rsidP="000F65F9">
      <w:pPr>
        <w:widowControl w:val="0"/>
        <w:numPr>
          <w:ilvl w:val="0"/>
          <w:numId w:val="1"/>
        </w:numPr>
        <w:tabs>
          <w:tab w:val="left" w:pos="1032"/>
        </w:tabs>
        <w:spacing w:after="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детей от 3 до 4 лет - не более 15 минут,</w:t>
      </w:r>
    </w:p>
    <w:p w:rsidR="000F65F9" w:rsidRPr="000F65F9" w:rsidRDefault="000F65F9" w:rsidP="000F65F9">
      <w:pPr>
        <w:widowControl w:val="0"/>
        <w:numPr>
          <w:ilvl w:val="0"/>
          <w:numId w:val="1"/>
        </w:numPr>
        <w:tabs>
          <w:tab w:val="left" w:pos="1032"/>
        </w:tabs>
        <w:spacing w:after="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детей от 4 до 5 лет - не более 20 минут,</w:t>
      </w:r>
    </w:p>
    <w:p w:rsidR="000F65F9" w:rsidRPr="000F65F9" w:rsidRDefault="000F65F9" w:rsidP="000F65F9">
      <w:pPr>
        <w:widowControl w:val="0"/>
        <w:numPr>
          <w:ilvl w:val="0"/>
          <w:numId w:val="1"/>
        </w:numPr>
        <w:tabs>
          <w:tab w:val="left" w:pos="1032"/>
        </w:tabs>
        <w:spacing w:after="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детей от 5 до 6 лет - не более 25 минут,</w:t>
      </w:r>
    </w:p>
    <w:p w:rsidR="000F65F9" w:rsidRPr="000F65F9" w:rsidRDefault="000F65F9" w:rsidP="000F65F9">
      <w:pPr>
        <w:widowControl w:val="0"/>
        <w:numPr>
          <w:ilvl w:val="0"/>
          <w:numId w:val="1"/>
        </w:numPr>
        <w:tabs>
          <w:tab w:val="left" w:pos="1032"/>
        </w:tabs>
        <w:spacing w:after="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детей от 6 до 7 лет - не более 30 минут.</w:t>
      </w:r>
    </w:p>
    <w:p w:rsidR="000F65F9" w:rsidRPr="000F65F9" w:rsidRDefault="000F65F9" w:rsidP="000F65F9">
      <w:pPr>
        <w:widowControl w:val="0"/>
        <w:spacing w:after="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Максимально допустимый объём образовательной нагрузки в первой половине дня:</w:t>
      </w:r>
    </w:p>
    <w:p w:rsidR="000F65F9" w:rsidRPr="000F65F9" w:rsidRDefault="000F65F9" w:rsidP="000F65F9">
      <w:pPr>
        <w:widowControl w:val="0"/>
        <w:numPr>
          <w:ilvl w:val="0"/>
          <w:numId w:val="1"/>
        </w:numPr>
        <w:tabs>
          <w:tab w:val="left" w:pos="968"/>
        </w:tabs>
        <w:spacing w:after="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ранней, младшей и средней группах не превышает 20, 30 и 40 минут соответственно,</w:t>
      </w:r>
    </w:p>
    <w:p w:rsidR="000F65F9" w:rsidRPr="000F65F9" w:rsidRDefault="000F65F9" w:rsidP="000F65F9">
      <w:pPr>
        <w:widowControl w:val="0"/>
        <w:numPr>
          <w:ilvl w:val="0"/>
          <w:numId w:val="1"/>
        </w:numPr>
        <w:tabs>
          <w:tab w:val="left" w:pos="973"/>
        </w:tabs>
        <w:spacing w:after="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старшей и подготовительной группах - не превышает 1,5 часа соответственно.</w:t>
      </w:r>
    </w:p>
    <w:p w:rsidR="000F65F9" w:rsidRPr="000F65F9" w:rsidRDefault="000F65F9" w:rsidP="000F65F9">
      <w:pPr>
        <w:widowControl w:val="0"/>
        <w:spacing w:after="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середине времени, отведённого на НОД, проводятся физкультурные минутки.</w:t>
      </w:r>
    </w:p>
    <w:p w:rsidR="000F65F9" w:rsidRPr="000F65F9" w:rsidRDefault="000F65F9" w:rsidP="000F65F9">
      <w:pPr>
        <w:widowControl w:val="0"/>
        <w:spacing w:after="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Перерывы между периодами НОД - не менее 10 минут.</w:t>
      </w:r>
    </w:p>
    <w:p w:rsidR="000F65F9" w:rsidRPr="000F65F9" w:rsidRDefault="000F65F9" w:rsidP="000F65F9">
      <w:pPr>
        <w:widowControl w:val="0"/>
        <w:spacing w:after="18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25 - 30 минут в день. В середине НОД статического характера проводятся физкультурные минутки.</w:t>
      </w:r>
    </w:p>
    <w:p w:rsidR="000F65F9" w:rsidRPr="000F65F9" w:rsidRDefault="000F65F9" w:rsidP="000F65F9">
      <w:pPr>
        <w:widowControl w:val="0"/>
        <w:spacing w:after="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</w:t>
      </w:r>
    </w:p>
    <w:p w:rsidR="000F65F9" w:rsidRPr="000F65F9" w:rsidRDefault="000F65F9" w:rsidP="000F65F9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дня.</w:t>
      </w:r>
    </w:p>
    <w:p w:rsidR="000F65F9" w:rsidRPr="000F65F9" w:rsidRDefault="000F65F9" w:rsidP="000F65F9">
      <w:pPr>
        <w:widowControl w:val="0"/>
        <w:spacing w:after="0" w:line="365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 организации занятий с 3 до 7 лет (фронтальные, подгрупповые, индивидуальные)</w:t>
      </w:r>
    </w:p>
    <w:p w:rsidR="000F65F9" w:rsidRPr="000F65F9" w:rsidRDefault="000F65F9" w:rsidP="000F65F9">
      <w:pPr>
        <w:widowControl w:val="0"/>
        <w:spacing w:after="176" w:line="365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образовательном процессе используется интегрированный подход, который позволяет гибко реализовывать в режиме дня различные виды детской </w:t>
      </w: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деятельности.</w:t>
      </w:r>
    </w:p>
    <w:p w:rsidR="000F65F9" w:rsidRPr="000F65F9" w:rsidRDefault="000F65F9" w:rsidP="000F65F9">
      <w:pPr>
        <w:widowControl w:val="0"/>
        <w:spacing w:after="0" w:line="370" w:lineRule="exact"/>
        <w:ind w:firstLine="1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жизнедеятельности МБДОУ предусматривает, как организованные педагогами совместно с детьми (НОД, развлечения) формы детской деятельности, так и самостоятельную деятельность детей. Режим дня и расписание НОД соответствуют виду и направлению МБДОУ.</w:t>
      </w:r>
    </w:p>
    <w:p w:rsidR="000F65F9" w:rsidRPr="000F65F9" w:rsidRDefault="000F65F9" w:rsidP="000F65F9">
      <w:pPr>
        <w:widowControl w:val="0"/>
        <w:spacing w:after="296" w:line="365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Парциальные программы </w:t>
      </w: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являются дополнением к Инновационной программе дошкольного образования «От рождения до школы» под редакцией Н.Е. Вераксы, Т.С. Комаровой, Э.М. Дорофеевой и составляют не более 40% от общей учебной нагрузки.</w:t>
      </w:r>
    </w:p>
    <w:p w:rsidR="000F65F9" w:rsidRPr="000F65F9" w:rsidRDefault="000F65F9" w:rsidP="000F65F9">
      <w:pPr>
        <w:widowControl w:val="0"/>
        <w:spacing w:after="672" w:line="370" w:lineRule="exact"/>
        <w:ind w:firstLine="1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развлечения, экскурсии и др.</w:t>
      </w:r>
    </w:p>
    <w:p w:rsidR="000F65F9" w:rsidRPr="000F65F9" w:rsidRDefault="000F65F9" w:rsidP="000F65F9">
      <w:pPr>
        <w:widowControl w:val="0"/>
        <w:spacing w:after="145" w:line="280" w:lineRule="exact"/>
        <w:ind w:left="24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Характеристика структуры учебного плана</w:t>
      </w:r>
    </w:p>
    <w:p w:rsidR="000F65F9" w:rsidRPr="000F65F9" w:rsidRDefault="000F65F9" w:rsidP="000F65F9">
      <w:pPr>
        <w:widowControl w:val="0"/>
        <w:numPr>
          <w:ilvl w:val="0"/>
          <w:numId w:val="2"/>
        </w:numPr>
        <w:tabs>
          <w:tab w:val="left" w:pos="1411"/>
        </w:tabs>
        <w:spacing w:after="18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№ 1155, в структуре учебного плана МБДОУ выделены две части: обязательная часть и часть, формируемая участниками образовательного процесса. Обязательная часть реализуется </w:t>
      </w:r>
      <w:proofErr w:type="gramStart"/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обязательную НОД. Часть, формируемая участниками образовательного процесса, формируется образовательным учреждением с учетом видовой принадлежности учреждения, наличия приоритетных направлений его деятельности.</w:t>
      </w:r>
    </w:p>
    <w:p w:rsidR="000F65F9" w:rsidRPr="000F65F9" w:rsidRDefault="000F65F9" w:rsidP="000F65F9">
      <w:pPr>
        <w:widowControl w:val="0"/>
        <w:numPr>
          <w:ilvl w:val="0"/>
          <w:numId w:val="2"/>
        </w:numPr>
        <w:tabs>
          <w:tab w:val="left" w:pos="1747"/>
        </w:tabs>
        <w:spacing w:after="252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Плане устанавливается соотношение между обязательной частью и частью, формируемой участниками образовательного процесса:</w:t>
      </w:r>
    </w:p>
    <w:p w:rsidR="000F65F9" w:rsidRPr="000F65F9" w:rsidRDefault="000F65F9" w:rsidP="000F65F9">
      <w:pPr>
        <w:widowControl w:val="0"/>
        <w:spacing w:after="222" w:line="2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обязательная часть - не менее 60 %</w:t>
      </w:r>
    </w:p>
    <w:p w:rsidR="000F65F9" w:rsidRPr="000F65F9" w:rsidRDefault="000F65F9" w:rsidP="000F65F9">
      <w:pPr>
        <w:widowControl w:val="0"/>
        <w:spacing w:after="97" w:line="28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Часть, формируемая участниками образовательных отношений - не более</w:t>
      </w:r>
    </w:p>
    <w:p w:rsidR="000F65F9" w:rsidRPr="000F65F9" w:rsidRDefault="000F65F9" w:rsidP="000F65F9">
      <w:pPr>
        <w:widowControl w:val="0"/>
        <w:spacing w:after="137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40%</w:t>
      </w:r>
    </w:p>
    <w:p w:rsidR="000F65F9" w:rsidRPr="000F65F9" w:rsidRDefault="000F65F9" w:rsidP="000F65F9">
      <w:pPr>
        <w:widowControl w:val="0"/>
        <w:spacing w:after="0" w:line="3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• 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(СанПиН).</w:t>
      </w:r>
    </w:p>
    <w:p w:rsidR="000F65F9" w:rsidRPr="000F65F9" w:rsidRDefault="000F65F9" w:rsidP="000F65F9">
      <w:pPr>
        <w:widowControl w:val="0"/>
        <w:numPr>
          <w:ilvl w:val="0"/>
          <w:numId w:val="2"/>
        </w:numPr>
        <w:tabs>
          <w:tab w:val="left" w:pos="1406"/>
        </w:tabs>
        <w:spacing w:after="176" w:line="365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0F65F9" w:rsidRPr="000F65F9" w:rsidRDefault="000F65F9" w:rsidP="000F65F9">
      <w:pPr>
        <w:widowControl w:val="0"/>
        <w:numPr>
          <w:ilvl w:val="0"/>
          <w:numId w:val="2"/>
        </w:numPr>
        <w:tabs>
          <w:tab w:val="left" w:pos="1747"/>
        </w:tabs>
        <w:spacing w:after="18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 составлении учебного плана учитывалось соблюдение минимального количества непосредственной образовательной деятельности на изучение каждой образовательной области, которое определено в обязательной части учебного плана, и предельно допустимая нагрузка. Реализация физического и художественно - эстетического направлений занимает не менее 50% общего времени занятий. Образовательная деятельность по физической культуре и музыке проводится со всей группой (по условиям ДОУ).</w:t>
      </w:r>
    </w:p>
    <w:p w:rsidR="000F65F9" w:rsidRPr="000F65F9" w:rsidRDefault="000F65F9" w:rsidP="000F65F9">
      <w:pPr>
        <w:widowControl w:val="0"/>
        <w:numPr>
          <w:ilvl w:val="0"/>
          <w:numId w:val="2"/>
        </w:numPr>
        <w:tabs>
          <w:tab w:val="left" w:pos="1406"/>
        </w:tabs>
        <w:spacing w:after="18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Учебный план составлен из расчета 36 недель и не превышает максимально допустимый объем общей нагрузки, рационально распределяет время, отводимое на освоение основной образовательной программы.</w:t>
      </w:r>
    </w:p>
    <w:p w:rsidR="000F65F9" w:rsidRPr="000F65F9" w:rsidRDefault="000F65F9" w:rsidP="000F65F9">
      <w:pPr>
        <w:widowControl w:val="0"/>
        <w:numPr>
          <w:ilvl w:val="0"/>
          <w:numId w:val="2"/>
        </w:numPr>
        <w:tabs>
          <w:tab w:val="left" w:pos="1406"/>
        </w:tabs>
        <w:spacing w:after="184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основе Учебного плана разработано Расписание НОД на неделю, не превышающее учебную нагрузку.</w:t>
      </w:r>
    </w:p>
    <w:p w:rsidR="000F65F9" w:rsidRPr="000F65F9" w:rsidRDefault="000F65F9" w:rsidP="000F65F9">
      <w:pPr>
        <w:widowControl w:val="0"/>
        <w:numPr>
          <w:ilvl w:val="0"/>
          <w:numId w:val="2"/>
        </w:numPr>
        <w:tabs>
          <w:tab w:val="left" w:pos="1406"/>
        </w:tabs>
        <w:spacing w:after="180" w:line="365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Расписании учтены возрастные возможности детей, продолжительность видов образовательной деятельности в день в каждой возрастной группе.</w:t>
      </w:r>
    </w:p>
    <w:p w:rsidR="000F65F9" w:rsidRPr="000F65F9" w:rsidRDefault="000F65F9" w:rsidP="000F65F9">
      <w:pPr>
        <w:widowControl w:val="0"/>
        <w:numPr>
          <w:ilvl w:val="0"/>
          <w:numId w:val="2"/>
        </w:numPr>
        <w:tabs>
          <w:tab w:val="left" w:pos="1406"/>
        </w:tabs>
        <w:spacing w:after="0" w:line="365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Образовательная деятельность проводится с несколькими детьми, с подгруппой или со всей группой. Предусматривается рациональное для детей каждого возраста чередование умственной и физической нагрузки.</w:t>
      </w:r>
    </w:p>
    <w:p w:rsidR="000F65F9" w:rsidRPr="000F65F9" w:rsidRDefault="000F65F9" w:rsidP="000F65F9">
      <w:pPr>
        <w:widowControl w:val="0"/>
        <w:numPr>
          <w:ilvl w:val="0"/>
          <w:numId w:val="2"/>
        </w:numPr>
        <w:tabs>
          <w:tab w:val="left" w:pos="1406"/>
        </w:tabs>
        <w:spacing w:after="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образовательной области </w:t>
      </w:r>
      <w:r w:rsidRPr="000F6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«Познавательное развитие» </w:t>
      </w: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общем доме людей, об особенностях ее природы, многообразии стран и народов мира.. Проведение занятий по формированию элементарных математических представлений начинается со 2 младшей группы </w:t>
      </w:r>
      <w:proofErr w:type="gramStart"/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подготовительной включительно. Ознакомление с предметным миром, миром природы, социальным миром происходит на познавательных занятиях в каждой группе еженедельно. Материал детям предлагается из разных областей: экология, ОБЖ, региональный компонент, человек в истории и культуре, элементарные </w:t>
      </w:r>
      <w:proofErr w:type="gramStart"/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естественно-научные</w:t>
      </w:r>
      <w:proofErr w:type="gramEnd"/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представления и пр.</w:t>
      </w:r>
    </w:p>
    <w:p w:rsidR="000F65F9" w:rsidRPr="000F65F9" w:rsidRDefault="000F65F9" w:rsidP="000F65F9">
      <w:pPr>
        <w:widowControl w:val="0"/>
        <w:numPr>
          <w:ilvl w:val="0"/>
          <w:numId w:val="2"/>
        </w:numPr>
        <w:tabs>
          <w:tab w:val="left" w:pos="1418"/>
        </w:tabs>
        <w:spacing w:after="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образовательной области </w:t>
      </w:r>
      <w:r w:rsidRPr="000F6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«Речевое развитие» </w:t>
      </w: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</w:t>
      </w: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Еженедельно в каждой группе организуется игровое занятие по речевому развитию, в подготовительной групп</w:t>
      </w:r>
      <w:proofErr w:type="gramStart"/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е-</w:t>
      </w:r>
      <w:proofErr w:type="gramEnd"/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еженедельно подготовка к обучению грамоте.</w:t>
      </w:r>
    </w:p>
    <w:p w:rsidR="000F65F9" w:rsidRPr="000F65F9" w:rsidRDefault="000F65F9" w:rsidP="000F65F9">
      <w:pPr>
        <w:widowControl w:val="0"/>
        <w:numPr>
          <w:ilvl w:val="0"/>
          <w:numId w:val="2"/>
        </w:numPr>
        <w:tabs>
          <w:tab w:val="left" w:pos="1418"/>
        </w:tabs>
        <w:spacing w:after="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образовательной области </w:t>
      </w:r>
      <w:r w:rsidRPr="000F6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«Художественно эстетическое» развитие </w:t>
      </w: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предполагает развитие предпосылок </w:t>
      </w:r>
      <w:proofErr w:type="spellStart"/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ценностно</w:t>
      </w: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смыслового</w:t>
      </w:r>
      <w:proofErr w:type="spellEnd"/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</w:p>
    <w:p w:rsidR="000F65F9" w:rsidRPr="000F65F9" w:rsidRDefault="000F65F9" w:rsidP="000F65F9">
      <w:pPr>
        <w:widowControl w:val="0"/>
        <w:numPr>
          <w:ilvl w:val="0"/>
          <w:numId w:val="2"/>
        </w:numPr>
        <w:tabs>
          <w:tab w:val="left" w:pos="1418"/>
        </w:tabs>
        <w:spacing w:after="0" w:line="3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образовательной области </w:t>
      </w:r>
      <w:r w:rsidRPr="000F6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«Физическое развитие» </w:t>
      </w: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 выполнением основных движений (ходьба, бег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саморегуляции</w:t>
      </w:r>
      <w:proofErr w:type="spellEnd"/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Содержание также направлено на достижение целей формирования у детей интереса и ценностного отношения к занятиям физической культурой, их в каждой группе проводится по два в неделю. На них происходит развитие физических качеств детей (скоростных, силовых, гибкости, выносливости и координации), накопление и обогащение двигательного опыта детей (овладение основными движениями). Для удовлетворения у детей потребности в двигательной активности проводится по одному занятию игровой физкультурой в неделю на свежем воздухе в каждой группе (подвижные игры, соревнования, развлечения, пешие походы-экскурсии и пр.).</w:t>
      </w:r>
    </w:p>
    <w:p w:rsidR="000F65F9" w:rsidRPr="000F65F9" w:rsidRDefault="000F65F9" w:rsidP="000F65F9">
      <w:pPr>
        <w:widowControl w:val="0"/>
        <w:numPr>
          <w:ilvl w:val="0"/>
          <w:numId w:val="2"/>
        </w:numPr>
        <w:tabs>
          <w:tab w:val="left" w:pos="1421"/>
          <w:tab w:val="left" w:pos="7590"/>
        </w:tabs>
        <w:spacing w:after="0"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образовательной области</w:t>
      </w: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0F6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«Социально</w:t>
      </w:r>
    </w:p>
    <w:p w:rsidR="000F65F9" w:rsidRPr="000F65F9" w:rsidRDefault="000F65F9" w:rsidP="000F65F9">
      <w:pPr>
        <w:widowControl w:val="0"/>
        <w:spacing w:after="0" w:line="3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F6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коммуникативное развитие» </w:t>
      </w: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направлено на усвоение норм и ценностей, </w:t>
      </w: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саморегуляции</w:t>
      </w:r>
      <w:proofErr w:type="spellEnd"/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 Все эти направления реализуются в совместной с взрослыми деятельности.</w:t>
      </w:r>
    </w:p>
    <w:p w:rsidR="000F65F9" w:rsidRPr="000F65F9" w:rsidRDefault="000F65F9" w:rsidP="000F65F9">
      <w:pPr>
        <w:widowControl w:val="0"/>
        <w:numPr>
          <w:ilvl w:val="0"/>
          <w:numId w:val="2"/>
        </w:numPr>
        <w:tabs>
          <w:tab w:val="left" w:pos="1421"/>
        </w:tabs>
        <w:spacing w:after="0" w:line="37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0F65F9" w:rsidRPr="000F65F9">
          <w:pgSz w:w="11900" w:h="16840"/>
          <w:pgMar w:top="799" w:right="910" w:bottom="882" w:left="1285" w:header="0" w:footer="3" w:gutter="0"/>
          <w:cols w:space="720"/>
          <w:noEndnote/>
          <w:docGrid w:linePitch="360"/>
        </w:sectPr>
      </w:pP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 всех содержаниях образовательных областей прослеживается системность и преемственность возрастных ступеней, планы и программы разработаны от младшей до подготовительных групп с учетом возрастных особенностей детей, при реализации содержания учитываются индив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идуальные особенности </w:t>
      </w:r>
      <w:r w:rsidRPr="000F6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воспитанников.</w:t>
      </w:r>
    </w:p>
    <w:p w:rsidR="000F65F9" w:rsidRPr="000F65F9" w:rsidRDefault="000F65F9" w:rsidP="000F65F9">
      <w:pPr>
        <w:widowControl w:val="0"/>
        <w:spacing w:after="0" w:line="365" w:lineRule="exact"/>
        <w:ind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 w:rsidRPr="000F65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 w:bidi="ru-RU"/>
        </w:rPr>
        <w:lastRenderedPageBreak/>
        <w:t>Учебный план</w:t>
      </w:r>
      <w:r w:rsidRPr="000F65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 w:bidi="ru-RU"/>
        </w:rPr>
        <w:br/>
        <w:t>на 2022 - 2023 учебный год</w:t>
      </w:r>
    </w:p>
    <w:p w:rsidR="000F65F9" w:rsidRPr="000F65F9" w:rsidRDefault="000F65F9" w:rsidP="000F65F9">
      <w:pPr>
        <w:widowControl w:val="0"/>
        <w:spacing w:after="0" w:line="365" w:lineRule="exact"/>
        <w:ind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 w:rsidRPr="000F65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муниципального бюджетного дошкольного образовательного</w:t>
      </w:r>
      <w:r w:rsidRPr="000F65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br/>
        <w:t>учреждения «Детский сад № 3 «Ручеек» общеразвивающего вида</w:t>
      </w:r>
      <w:r w:rsidRPr="000F65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br/>
        <w:t>Пограничного муниципального округа»</w:t>
      </w:r>
    </w:p>
    <w:p w:rsidR="000F65F9" w:rsidRPr="000F65F9" w:rsidRDefault="000F65F9" w:rsidP="000F65F9">
      <w:pPr>
        <w:widowControl w:val="0"/>
        <w:spacing w:after="0" w:line="365" w:lineRule="exact"/>
        <w:ind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 w:rsidRPr="000F65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(МБДОУ «Детский сад № 3 «Ручеек»)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400"/>
        <w:gridCol w:w="955"/>
        <w:gridCol w:w="878"/>
        <w:gridCol w:w="854"/>
        <w:gridCol w:w="850"/>
        <w:gridCol w:w="850"/>
        <w:gridCol w:w="850"/>
        <w:gridCol w:w="1046"/>
        <w:gridCol w:w="1090"/>
        <w:gridCol w:w="1138"/>
        <w:gridCol w:w="1138"/>
        <w:gridCol w:w="998"/>
        <w:gridCol w:w="139"/>
        <w:gridCol w:w="1157"/>
      </w:tblGrid>
      <w:tr w:rsidR="000F65F9" w:rsidRPr="000F65F9" w:rsidTr="00E073C1">
        <w:trPr>
          <w:trHeight w:hRule="exact" w:val="9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Образовательная область/Г рун </w:t>
            </w:r>
            <w:proofErr w:type="spellStart"/>
            <w:proofErr w:type="gramStart"/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пн</w:t>
            </w:r>
            <w:proofErr w:type="spellEnd"/>
            <w:proofErr w:type="gramEnd"/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3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Младшая группа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3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Средняя группа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Старшая группа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Подготовительная группа</w:t>
            </w:r>
          </w:p>
        </w:tc>
      </w:tr>
      <w:tr w:rsidR="000F65F9" w:rsidRPr="000F65F9" w:rsidTr="00E073C1">
        <w:trPr>
          <w:trHeight w:hRule="exact" w:val="83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Вид деятельности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</w:p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недел</w:t>
            </w:r>
            <w:proofErr w:type="spellEnd"/>
          </w:p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месяц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</w:p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недел</w:t>
            </w:r>
            <w:proofErr w:type="spellEnd"/>
          </w:p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</w:p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</w:p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before="120"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неделю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месяц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</w:p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before="120"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неделю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</w:p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before="120"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месяц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год</w:t>
            </w:r>
          </w:p>
        </w:tc>
      </w:tr>
      <w:tr w:rsidR="000F65F9" w:rsidRPr="000F65F9" w:rsidTr="00E073C1">
        <w:trPr>
          <w:trHeight w:hRule="exact" w:val="566"/>
          <w:jc w:val="center"/>
        </w:trPr>
        <w:tc>
          <w:tcPr>
            <w:tcW w:w="1489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F9" w:rsidRPr="000F65F9" w:rsidRDefault="000F65F9" w:rsidP="008002B9">
            <w:pPr>
              <w:framePr w:w="14894" w:wrap="notBeside" w:vAnchor="text" w:hAnchor="text" w:xAlign="center" w:y="1"/>
              <w:widowControl w:val="0"/>
              <w:spacing w:after="0" w:line="230" w:lineRule="exact"/>
              <w:ind w:left="4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 ОБЯЗАТЕЛЬНАЯ ЧАСТЬ</w:t>
            </w:r>
          </w:p>
        </w:tc>
      </w:tr>
      <w:tr w:rsidR="000F65F9" w:rsidRPr="000F65F9" w:rsidTr="00E073C1">
        <w:trPr>
          <w:trHeight w:hRule="exact" w:val="83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ОО</w:t>
            </w:r>
          </w:p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74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«Познавательное</w:t>
            </w:r>
          </w:p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развитие»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144</w:t>
            </w:r>
          </w:p>
        </w:tc>
      </w:tr>
      <w:tr w:rsidR="000F65F9" w:rsidRPr="000F65F9" w:rsidTr="00E073C1">
        <w:trPr>
          <w:trHeight w:hRule="exact" w:val="139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  <w:t>1</w:t>
            </w:r>
            <w:r w:rsidRPr="000F65F9">
              <w:rPr>
                <w:rFonts w:ascii="Arial" w:eastAsia="Arial" w:hAnsi="Arial" w:cs="Arial"/>
                <w:b/>
                <w:bCs/>
                <w:color w:val="000000"/>
                <w:sz w:val="10"/>
                <w:szCs w:val="10"/>
                <w:lang w:eastAsia="ru-RU" w:bidi="ru-RU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</w:t>
            </w:r>
          </w:p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элементарных</w:t>
            </w:r>
          </w:p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математических</w:t>
            </w:r>
          </w:p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представлений</w:t>
            </w:r>
          </w:p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(ФЭМП)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90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  <w:t>1</w:t>
            </w:r>
          </w:p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before="90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90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before="90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90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before="900"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90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  <w:t>1</w:t>
            </w:r>
          </w:p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before="90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90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before="900"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90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before="900"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90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  <w:t>1</w:t>
            </w:r>
          </w:p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before="90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90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before="90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90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before="90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90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before="90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90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before="90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90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before="90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0F65F9" w:rsidRPr="000F65F9" w:rsidTr="00E073C1">
        <w:trPr>
          <w:trHeight w:hRule="exact" w:val="138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Ознакомление с предметным окружением/</w:t>
            </w:r>
            <w:proofErr w:type="spellStart"/>
            <w:proofErr w:type="gramStart"/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ознаком</w:t>
            </w:r>
            <w:proofErr w:type="spellEnd"/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ление</w:t>
            </w:r>
            <w:proofErr w:type="spellEnd"/>
            <w:proofErr w:type="gramEnd"/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миром </w:t>
            </w: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природы.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0F65F9" w:rsidRPr="000F65F9" w:rsidTr="00E073C1">
        <w:trPr>
          <w:trHeight w:hRule="exact" w:val="91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Познавательно</w:t>
            </w: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исследовательская</w:t>
            </w:r>
          </w:p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деятельность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F65F9" w:rsidRPr="000F65F9" w:rsidTr="00E073C1">
        <w:trPr>
          <w:trHeight w:hRule="exact"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1.2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ОО «Речевое развитие»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3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  <w:tr w:rsidR="000F65F9" w:rsidRPr="000F65F9" w:rsidTr="00E073C1">
        <w:trPr>
          <w:trHeight w:hRule="exact" w:val="562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  <w:t>1</w:t>
            </w:r>
            <w:r w:rsidRPr="000F65F9">
              <w:rPr>
                <w:rFonts w:ascii="Arial" w:eastAsia="Arial" w:hAnsi="Arial" w:cs="Arial"/>
                <w:b/>
                <w:bCs/>
                <w:color w:val="000000"/>
                <w:sz w:val="10"/>
                <w:szCs w:val="10"/>
                <w:lang w:eastAsia="ru-RU" w:bidi="ru-RU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речи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0F65F9" w:rsidRPr="000F65F9" w:rsidTr="00E073C1">
        <w:trPr>
          <w:trHeight w:hRule="exact" w:val="590"/>
          <w:jc w:val="center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Обучение грамоте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tabs>
                <w:tab w:val="left" w:leader="underscore" w:pos="418"/>
              </w:tabs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</w:tbl>
    <w:p w:rsidR="000F65F9" w:rsidRPr="000F65F9" w:rsidRDefault="000F65F9" w:rsidP="000F65F9">
      <w:pPr>
        <w:framePr w:w="1489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F65F9" w:rsidRPr="000F65F9" w:rsidRDefault="000F65F9" w:rsidP="000F65F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395"/>
        <w:gridCol w:w="984"/>
        <w:gridCol w:w="854"/>
        <w:gridCol w:w="850"/>
        <w:gridCol w:w="845"/>
        <w:gridCol w:w="854"/>
        <w:gridCol w:w="850"/>
        <w:gridCol w:w="1046"/>
        <w:gridCol w:w="1094"/>
        <w:gridCol w:w="1142"/>
        <w:gridCol w:w="1133"/>
        <w:gridCol w:w="1133"/>
        <w:gridCol w:w="1171"/>
      </w:tblGrid>
      <w:tr w:rsidR="000F65F9" w:rsidRPr="000F65F9" w:rsidTr="00E073C1">
        <w:trPr>
          <w:trHeight w:hRule="exact" w:val="113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Чтете</w:t>
            </w:r>
            <w:proofErr w:type="spellEnd"/>
          </w:p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</w:t>
            </w:r>
            <w:proofErr w:type="gramEnd"/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иной литературы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60" w:line="1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ежедневн</w:t>
            </w:r>
            <w:proofErr w:type="spellEnd"/>
          </w:p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before="60"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60" w:line="1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ежеднсв</w:t>
            </w:r>
            <w:proofErr w:type="spellEnd"/>
          </w:p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before="60" w:after="0" w:line="16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60" w:line="1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сжсднев</w:t>
            </w:r>
            <w:proofErr w:type="spellEnd"/>
          </w:p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before="60" w:after="0" w:line="16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60" w:line="1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ежеднсв</w:t>
            </w:r>
            <w:proofErr w:type="spellEnd"/>
          </w:p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before="60"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60" w:line="1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ежсднев</w:t>
            </w:r>
            <w:proofErr w:type="spellEnd"/>
          </w:p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before="60" w:after="0" w:line="16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60" w:line="16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ежеднсв</w:t>
            </w:r>
            <w:proofErr w:type="spellEnd"/>
          </w:p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before="60" w:after="0" w:line="16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16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ежедневно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16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ежедневно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ежедневно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16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ежедневно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16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ежедневно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ежедневно</w:t>
            </w:r>
          </w:p>
        </w:tc>
      </w:tr>
      <w:tr w:rsidR="000F65F9" w:rsidRPr="000F65F9" w:rsidTr="00E073C1">
        <w:trPr>
          <w:trHeight w:hRule="exact" w:val="11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ОО</w:t>
            </w:r>
          </w:p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74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«Художественно</w:t>
            </w: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softHyphen/>
            </w:r>
          </w:p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эстетическое</w:t>
            </w:r>
          </w:p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развитие»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144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ind w:righ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180</w:t>
            </w:r>
          </w:p>
        </w:tc>
      </w:tr>
      <w:tr w:rsidR="000F65F9" w:rsidRPr="000F65F9" w:rsidTr="00E073C1"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  <w:t>1</w:t>
            </w:r>
            <w:r w:rsidRPr="000F65F9"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  <w:tr w:rsidR="000F65F9" w:rsidRPr="000F65F9" w:rsidTr="00E073C1">
        <w:trPr>
          <w:trHeight w:hRule="exact" w:val="7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Рисование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  <w:tr w:rsidR="000F65F9" w:rsidRPr="000F65F9" w:rsidTr="00E073C1">
        <w:trPr>
          <w:trHeight w:hRule="exact" w:val="84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Лепка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0F65F9" w:rsidRPr="000F65F9" w:rsidTr="00E073C1"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4.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Аппликация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0F65F9" w:rsidRPr="000F65F9" w:rsidTr="00E073C1"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1.4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ОО «Физическое развитие»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108</w:t>
            </w:r>
          </w:p>
        </w:tc>
      </w:tr>
      <w:tr w:rsidR="000F65F9" w:rsidRPr="000F65F9" w:rsidTr="00E073C1">
        <w:trPr>
          <w:trHeight w:hRule="exact" w:val="55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  <w:t>1</w:t>
            </w:r>
            <w:r w:rsidRPr="000F65F9">
              <w:rPr>
                <w:rFonts w:ascii="Arial" w:eastAsia="Arial" w:hAnsi="Arial" w:cs="Arial"/>
                <w:b/>
                <w:bCs/>
                <w:color w:val="000000"/>
                <w:sz w:val="12"/>
                <w:szCs w:val="12"/>
                <w:lang w:eastAsia="ru-RU" w:bidi="ru-RU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Физическая культура в помещении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  <w:tr w:rsidR="000F65F9" w:rsidRPr="000F65F9" w:rsidTr="00E073C1">
        <w:trPr>
          <w:trHeight w:hRule="exact" w:val="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Физическая культура на </w:t>
            </w:r>
            <w:r w:rsidR="00863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прогулке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Microsoft Sans Serif" w:eastAsia="Microsoft Sans Serif" w:hAnsi="Microsoft Sans Serif" w:cs="Microsoft Sans Serif"/>
                <w:color w:val="000000"/>
                <w:lang w:eastAsia="ru-RU" w:bidi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0F65F9" w:rsidRPr="000F65F9" w:rsidTr="00E073C1">
        <w:trPr>
          <w:trHeight w:hRule="exact" w:val="8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1.5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ОО «</w:t>
            </w:r>
            <w:proofErr w:type="spellStart"/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Социально</w:t>
            </w: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softHyphen/>
              <w:t>коммуникативное</w:t>
            </w:r>
            <w:proofErr w:type="spellEnd"/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 развитие»</w:t>
            </w:r>
          </w:p>
        </w:tc>
        <w:tc>
          <w:tcPr>
            <w:tcW w:w="1195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интегрировано во все образовательные области</w:t>
            </w:r>
          </w:p>
        </w:tc>
      </w:tr>
      <w:tr w:rsidR="000F65F9" w:rsidRPr="000F65F9" w:rsidTr="00E073C1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Итого: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11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396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396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52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468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56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504</w:t>
            </w:r>
          </w:p>
        </w:tc>
      </w:tr>
      <w:tr w:rsidR="000F65F9" w:rsidRPr="000F65F9" w:rsidTr="00E073C1">
        <w:trPr>
          <w:trHeight w:hRule="exact" w:val="8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 ч. 45 мин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Зч</w:t>
            </w:r>
            <w:proofErr w:type="spellEnd"/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 40 мин.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5 ч. 25 мин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7 час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F65F9" w:rsidRPr="000F65F9" w:rsidTr="00E073C1">
        <w:trPr>
          <w:trHeight w:hRule="exact" w:val="6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35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ЧАСТЬ, ФОРМИРУЕМАЯ УЧАСТНИКАМИ ОБРАЗОВАТЕЛЬНЫХ ОТНОШЕНИЙ</w:t>
            </w:r>
          </w:p>
        </w:tc>
      </w:tr>
      <w:tr w:rsidR="000F65F9" w:rsidRPr="000F65F9" w:rsidTr="00E073C1">
        <w:trPr>
          <w:trHeight w:hRule="exact" w:val="11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ОО</w:t>
            </w:r>
          </w:p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«Художественно - эстетическое развитие»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F65F9" w:rsidRPr="000F65F9" w:rsidTr="00E073C1">
        <w:trPr>
          <w:trHeight w:hRule="exact" w:val="5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Цветные ладошки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ind w:right="3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9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</w:tbl>
    <w:p w:rsidR="000F65F9" w:rsidRPr="000F65F9" w:rsidRDefault="000F65F9" w:rsidP="000F65F9">
      <w:pPr>
        <w:framePr w:w="1489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F65F9" w:rsidRPr="000F65F9" w:rsidRDefault="000F65F9" w:rsidP="000F65F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410"/>
        <w:gridCol w:w="1003"/>
        <w:gridCol w:w="821"/>
        <w:gridCol w:w="840"/>
        <w:gridCol w:w="835"/>
        <w:gridCol w:w="859"/>
        <w:gridCol w:w="854"/>
        <w:gridCol w:w="1056"/>
        <w:gridCol w:w="1099"/>
        <w:gridCol w:w="1176"/>
        <w:gridCol w:w="1104"/>
        <w:gridCol w:w="1118"/>
        <w:gridCol w:w="1166"/>
      </w:tblGrid>
      <w:tr w:rsidR="000F65F9" w:rsidRPr="000F65F9" w:rsidTr="00E073C1">
        <w:trPr>
          <w:trHeight w:hRule="exact" w:val="8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675338" w:rsidP="000F65F9">
            <w:pPr>
              <w:framePr w:w="1488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0"/>
                <w:lang w:eastAsia="ru-RU" w:bidi="ru-RU"/>
              </w:rPr>
              <w:t>ОО</w:t>
            </w:r>
          </w:p>
          <w:p w:rsidR="000F65F9" w:rsidRPr="000F65F9" w:rsidRDefault="000F65F9" w:rsidP="00675338">
            <w:pPr>
              <w:framePr w:w="1488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«</w:t>
            </w:r>
            <w:r w:rsidR="00675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Познавательное</w:t>
            </w: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bidi="en-US"/>
              </w:rPr>
              <w:t xml:space="preserve"> </w:t>
            </w: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развитие»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F65F9" w:rsidRPr="000F65F9" w:rsidTr="00E073C1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Экология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Arial" w:eastAsia="Arial" w:hAnsi="Arial" w:cs="Arial"/>
                <w:b/>
                <w:bCs/>
                <w:color w:val="000000"/>
                <w:spacing w:val="-10"/>
                <w:lang w:eastAsia="ru-RU" w:bidi="ru-RU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Arial" w:eastAsia="Arial" w:hAnsi="Arial" w:cs="Arial"/>
                <w:b/>
                <w:bCs/>
                <w:color w:val="000000"/>
                <w:spacing w:val="-10"/>
                <w:lang w:eastAsia="ru-RU" w:bidi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Arial" w:eastAsia="Arial" w:hAnsi="Arial" w:cs="Arial"/>
                <w:b/>
                <w:bCs/>
                <w:color w:val="000000"/>
                <w:spacing w:val="-10"/>
                <w:lang w:eastAsia="ru-RU" w:bidi="ru-RU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Arial" w:eastAsia="Arial" w:hAnsi="Arial" w:cs="Arial"/>
                <w:b/>
                <w:bCs/>
                <w:color w:val="000000"/>
                <w:spacing w:val="-10"/>
                <w:lang w:eastAsia="ru-RU" w:bidi="ru-RU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0F65F9" w:rsidRPr="000F65F9" w:rsidTr="00E073C1">
        <w:trPr>
          <w:trHeight w:hRule="exact" w:val="58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ИТОГО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Arial" w:eastAsia="Arial" w:hAnsi="Arial" w:cs="Arial"/>
                <w:b/>
                <w:bCs/>
                <w:color w:val="000000"/>
                <w:spacing w:val="-10"/>
                <w:lang w:eastAsia="ru-RU" w:bidi="ru-RU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2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Arial" w:eastAsia="Arial" w:hAnsi="Arial" w:cs="Arial"/>
                <w:b/>
                <w:bCs/>
                <w:color w:val="000000"/>
                <w:spacing w:val="-10"/>
                <w:lang w:eastAsia="ru-RU" w:bidi="ru-RU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Arial" w:eastAsia="Arial" w:hAnsi="Arial" w:cs="Arial"/>
                <w:b/>
                <w:bCs/>
                <w:color w:val="000000"/>
                <w:spacing w:val="-10"/>
                <w:lang w:eastAsia="ru-RU" w:bidi="ru-RU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Arial" w:eastAsia="Arial" w:hAnsi="Arial" w:cs="Arial"/>
                <w:b/>
                <w:bCs/>
                <w:color w:val="000000"/>
                <w:spacing w:val="-10"/>
                <w:lang w:eastAsia="ru-RU" w:bidi="ru-RU"/>
              </w:rPr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14880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F65F9" w:rsidRPr="000F65F9" w:rsidRDefault="000F65F9" w:rsidP="000F65F9">
      <w:pPr>
        <w:framePr w:w="14880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F65F9" w:rsidRPr="000F65F9" w:rsidRDefault="000F65F9" w:rsidP="000F65F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405"/>
        <w:gridCol w:w="989"/>
        <w:gridCol w:w="854"/>
        <w:gridCol w:w="730"/>
      </w:tblGrid>
      <w:tr w:rsidR="000F65F9" w:rsidRPr="000F65F9" w:rsidTr="00E073C1">
        <w:trPr>
          <w:trHeight w:hRule="exact" w:val="92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Образовательная область/Группа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Вторая группа раннего возраста</w:t>
            </w:r>
          </w:p>
        </w:tc>
      </w:tr>
      <w:tr w:rsidR="000F65F9" w:rsidRPr="000F65F9" w:rsidTr="00E073C1">
        <w:trPr>
          <w:trHeight w:hRule="exact"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Arial" w:eastAsia="Arial" w:hAnsi="Arial" w:cs="Arial"/>
                <w:color w:val="000000"/>
                <w:lang w:eastAsia="ru-RU" w:bidi="ru-RU"/>
              </w:rPr>
              <w:t>1</w:t>
            </w:r>
            <w:r w:rsidRPr="000F65F9">
              <w:rPr>
                <w:rFonts w:ascii="Arial" w:eastAsia="Arial" w:hAnsi="Arial" w:cs="Arial"/>
                <w:b/>
                <w:bCs/>
                <w:color w:val="000000"/>
                <w:sz w:val="15"/>
                <w:szCs w:val="15"/>
                <w:lang w:eastAsia="ru-RU" w:bidi="ru-RU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3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Вид деятельности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</w:p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неделю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</w:p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месяц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</w:p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before="120"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</w:tr>
      <w:tr w:rsidR="000F65F9" w:rsidRPr="000F65F9" w:rsidTr="00E073C1">
        <w:trPr>
          <w:trHeight w:hRule="exact"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1.1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ОО «Физическое развитие»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30" w:lineRule="exact"/>
              <w:ind w:righ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108</w:t>
            </w:r>
          </w:p>
        </w:tc>
      </w:tr>
      <w:tr w:rsidR="000F65F9" w:rsidRPr="000F65F9" w:rsidTr="00E073C1">
        <w:trPr>
          <w:trHeight w:hRule="exact"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Arial" w:eastAsia="Arial" w:hAnsi="Arial" w:cs="Arial"/>
                <w:color w:val="000000"/>
                <w:lang w:eastAsia="ru-RU" w:bidi="ru-RU"/>
              </w:rPr>
              <w:t>1</w:t>
            </w:r>
            <w:r w:rsidRPr="000F65F9">
              <w:rPr>
                <w:rFonts w:ascii="Arial" w:eastAsia="Arial" w:hAnsi="Arial" w:cs="Arial"/>
                <w:b/>
                <w:bCs/>
                <w:color w:val="000000"/>
                <w:sz w:val="15"/>
                <w:szCs w:val="15"/>
                <w:lang w:eastAsia="ru-RU" w:bidi="ru-RU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Физическая культура в помещении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  <w:tr w:rsidR="000F65F9" w:rsidRPr="000F65F9" w:rsidTr="00E073C1">
        <w:trPr>
          <w:trHeight w:hRule="exact"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Физическая культура на прогулке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Arial" w:eastAsia="Arial" w:hAnsi="Arial" w:cs="Arial"/>
                <w:color w:val="000000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0F65F9" w:rsidRPr="000F65F9" w:rsidTr="00E073C1">
        <w:trPr>
          <w:trHeight w:hRule="exact" w:val="11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1.2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ОО</w:t>
            </w:r>
          </w:p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«Художественно - эстетическое развитие»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30" w:lineRule="exact"/>
              <w:ind w:righ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144</w:t>
            </w:r>
          </w:p>
        </w:tc>
      </w:tr>
      <w:tr w:rsidR="000F65F9" w:rsidRPr="000F65F9" w:rsidTr="00E073C1">
        <w:trPr>
          <w:trHeight w:hRule="exact"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Arial" w:eastAsia="Arial" w:hAnsi="Arial" w:cs="Arial"/>
                <w:color w:val="000000"/>
                <w:lang w:eastAsia="ru-RU" w:bidi="ru-RU"/>
              </w:rPr>
              <w:t>1</w:t>
            </w:r>
            <w:r w:rsidRPr="000F65F9">
              <w:rPr>
                <w:rFonts w:ascii="Arial" w:eastAsia="Arial" w:hAnsi="Arial" w:cs="Arial"/>
                <w:b/>
                <w:bCs/>
                <w:color w:val="000000"/>
                <w:sz w:val="15"/>
                <w:szCs w:val="15"/>
                <w:lang w:eastAsia="ru-RU" w:bidi="ru-RU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  <w:tr w:rsidR="000F65F9" w:rsidRPr="000F65F9" w:rsidTr="00E073C1">
        <w:trPr>
          <w:trHeight w:hRule="exact"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Рисование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Arial" w:eastAsia="Arial" w:hAnsi="Arial" w:cs="Arial"/>
                <w:color w:val="000000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0F65F9" w:rsidRPr="000F65F9" w:rsidTr="00E073C1">
        <w:trPr>
          <w:trHeight w:hRule="exact" w:val="8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Лепка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0F65F9" w:rsidRPr="000F65F9" w:rsidTr="00E073C1">
        <w:trPr>
          <w:trHeight w:hRule="exact"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Конструирование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0F65F9" w:rsidRPr="000F65F9" w:rsidTr="00E073C1">
        <w:trPr>
          <w:trHeight w:hRule="exact"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3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1.3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ОО «Речевое развитие»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3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72</w:t>
            </w:r>
          </w:p>
        </w:tc>
      </w:tr>
      <w:tr w:rsidR="000F65F9" w:rsidRPr="000F65F9" w:rsidTr="00E073C1">
        <w:trPr>
          <w:trHeight w:hRule="exact"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Arial" w:eastAsia="Arial" w:hAnsi="Arial" w:cs="Arial"/>
                <w:color w:val="000000"/>
                <w:lang w:eastAsia="ru-RU" w:bidi="ru-RU"/>
              </w:rPr>
              <w:t>1</w:t>
            </w:r>
            <w:r w:rsidRPr="000F65F9">
              <w:rPr>
                <w:rFonts w:ascii="Arial" w:eastAsia="Arial" w:hAnsi="Arial" w:cs="Arial"/>
                <w:b/>
                <w:bCs/>
                <w:color w:val="000000"/>
                <w:sz w:val="15"/>
                <w:szCs w:val="15"/>
                <w:lang w:eastAsia="ru-RU" w:bidi="ru-RU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речи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Arial" w:eastAsia="Arial" w:hAnsi="Arial" w:cs="Arial"/>
                <w:color w:val="000000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0F65F9" w:rsidRPr="000F65F9" w:rsidTr="00E073C1">
        <w:trPr>
          <w:trHeight w:hRule="exact" w:val="56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Художественная</w:t>
            </w:r>
          </w:p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Arial" w:eastAsia="Arial" w:hAnsi="Arial" w:cs="Arial"/>
                <w:color w:val="000000"/>
                <w:lang w:eastAsia="ru-RU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0F65F9" w:rsidRPr="000F65F9" w:rsidTr="00E073C1">
        <w:trPr>
          <w:trHeight w:hRule="exact" w:val="5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</w:t>
            </w:r>
          </w:p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художественной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y="1"/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ежедневно</w:t>
            </w:r>
          </w:p>
        </w:tc>
      </w:tr>
    </w:tbl>
    <w:p w:rsidR="000F65F9" w:rsidRPr="000F65F9" w:rsidRDefault="000F65F9" w:rsidP="000F65F9">
      <w:pPr>
        <w:framePr w:w="5558" w:wrap="notBeside" w:vAnchor="text" w:hAnchor="text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F65F9" w:rsidRPr="000F65F9" w:rsidRDefault="000F65F9" w:rsidP="000F65F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F65F9" w:rsidRPr="000F65F9" w:rsidRDefault="000F65F9" w:rsidP="000F65F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0F65F9" w:rsidRPr="000F65F9">
          <w:pgSz w:w="16840" w:h="11900" w:orient="landscape"/>
          <w:pgMar w:top="340" w:right="1160" w:bottom="353" w:left="7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261"/>
        <w:gridCol w:w="144"/>
        <w:gridCol w:w="984"/>
        <w:gridCol w:w="859"/>
        <w:gridCol w:w="725"/>
      </w:tblGrid>
      <w:tr w:rsidR="000F65F9" w:rsidRPr="000F65F9" w:rsidTr="00E073C1">
        <w:trPr>
          <w:trHeight w:hRule="exact" w:val="57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литературы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F65F9" w:rsidRPr="000F65F9" w:rsidTr="00E073C1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1.4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5558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ОО</w:t>
            </w:r>
          </w:p>
          <w:p w:rsidR="000F65F9" w:rsidRPr="000F65F9" w:rsidRDefault="000F65F9" w:rsidP="000F65F9">
            <w:pPr>
              <w:framePr w:w="5558" w:wrap="notBeside" w:vAnchor="text" w:hAnchor="text" w:xAlign="center" w:y="1"/>
              <w:widowControl w:val="0"/>
              <w:spacing w:after="0" w:line="274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«Познавательное</w:t>
            </w:r>
          </w:p>
          <w:p w:rsidR="000F65F9" w:rsidRPr="000F65F9" w:rsidRDefault="000F65F9" w:rsidP="000F65F9">
            <w:pPr>
              <w:framePr w:w="5558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развитие»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xAlign="center" w:y="1"/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36</w:t>
            </w:r>
          </w:p>
        </w:tc>
      </w:tr>
      <w:tr w:rsidR="000F65F9" w:rsidRPr="000F65F9" w:rsidTr="00E073C1">
        <w:trPr>
          <w:trHeight w:hRule="exact" w:val="13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Arial" w:eastAsia="Arial" w:hAnsi="Arial" w:cs="Arial"/>
                <w:color w:val="000000"/>
                <w:lang w:eastAsia="ru-RU" w:bidi="ru-RU"/>
              </w:rPr>
              <w:t>1</w:t>
            </w:r>
            <w:r w:rsidRPr="000F65F9">
              <w:rPr>
                <w:rFonts w:ascii="Arial" w:eastAsia="Arial" w:hAnsi="Arial" w:cs="Arial"/>
                <w:b/>
                <w:bCs/>
                <w:color w:val="000000"/>
                <w:sz w:val="10"/>
                <w:szCs w:val="10"/>
                <w:lang w:eastAsia="ru-RU" w:bidi="ru-RU"/>
              </w:rPr>
              <w:t>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5558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Ознакомление с предметным окружением/</w:t>
            </w:r>
            <w:proofErr w:type="spellStart"/>
            <w:proofErr w:type="gramStart"/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ознаком</w:t>
            </w:r>
            <w:proofErr w:type="spellEnd"/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ление</w:t>
            </w:r>
            <w:proofErr w:type="spellEnd"/>
            <w:proofErr w:type="gramEnd"/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миром природы.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Arial" w:eastAsia="Arial" w:hAnsi="Arial" w:cs="Arial"/>
                <w:color w:val="000000"/>
                <w:lang w:eastAsia="ru-RU" w:bidi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0F65F9" w:rsidRPr="000F65F9" w:rsidTr="00E073C1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xAlign="center" w:y="1"/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1.5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5558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ОО «</w:t>
            </w:r>
            <w:proofErr w:type="spellStart"/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Социально</w:t>
            </w: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softHyphen/>
              <w:t>коммуникативное</w:t>
            </w:r>
            <w:proofErr w:type="spellEnd"/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 развитие»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5558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интегрировано во все образовательные области</w:t>
            </w:r>
          </w:p>
        </w:tc>
      </w:tr>
      <w:tr w:rsidR="000F65F9" w:rsidRPr="000F65F9" w:rsidTr="00E073C1">
        <w:trPr>
          <w:trHeight w:hRule="exact" w:val="2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555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Итого: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55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10/ 2 ч. 30 мин.</w:t>
            </w:r>
          </w:p>
        </w:tc>
      </w:tr>
      <w:tr w:rsidR="000F65F9" w:rsidRPr="000F65F9" w:rsidTr="00E073C1">
        <w:trPr>
          <w:trHeight w:hRule="exact" w:val="470"/>
          <w:jc w:val="center"/>
        </w:trPr>
        <w:tc>
          <w:tcPr>
            <w:tcW w:w="5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555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ЧАСТЬ, ФОРМИРУЕМАЯ УЧАСТНИКАМИ ОБРАЗОВАТЕЛЬНЫХ ОТНОШЕНИЙ</w:t>
            </w:r>
          </w:p>
        </w:tc>
      </w:tr>
      <w:tr w:rsidR="000F65F9" w:rsidRPr="000F65F9" w:rsidTr="00E073C1">
        <w:trPr>
          <w:trHeight w:hRule="exact" w:val="288"/>
          <w:jc w:val="center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55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Цветные ладошки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555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Arial" w:eastAsia="Arial" w:hAnsi="Arial" w:cs="Arial"/>
                <w:color w:val="000000"/>
                <w:lang w:eastAsia="ru-RU" w:bidi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55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5F9" w:rsidRPr="000F65F9" w:rsidRDefault="000F65F9" w:rsidP="000F65F9">
            <w:pPr>
              <w:framePr w:w="5558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0F65F9" w:rsidRPr="000F65F9" w:rsidTr="00E073C1">
        <w:trPr>
          <w:trHeight w:hRule="exact" w:val="302"/>
          <w:jc w:val="center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F9" w:rsidRPr="000F65F9" w:rsidRDefault="000F65F9" w:rsidP="008240B2">
            <w:pPr>
              <w:framePr w:w="5558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ИТОГО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F9" w:rsidRPr="000F65F9" w:rsidRDefault="008240B2" w:rsidP="008240B2">
            <w:pPr>
              <w:framePr w:w="5558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xAlign="center" w:y="1"/>
              <w:widowControl w:val="0"/>
              <w:spacing w:after="0" w:line="24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5F9" w:rsidRPr="000F65F9" w:rsidRDefault="000F65F9" w:rsidP="000F65F9">
            <w:pPr>
              <w:framePr w:w="5558" w:wrap="notBeside" w:vAnchor="text" w:hAnchor="text" w:xAlign="center" w:y="1"/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F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396</w:t>
            </w:r>
          </w:p>
        </w:tc>
      </w:tr>
    </w:tbl>
    <w:p w:rsidR="000F65F9" w:rsidRPr="000F65F9" w:rsidRDefault="000F65F9" w:rsidP="000F65F9">
      <w:pPr>
        <w:framePr w:w="5558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F65F9" w:rsidRPr="000F65F9" w:rsidRDefault="000F65F9" w:rsidP="000F65F9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0F65F9" w:rsidRPr="000F65F9">
          <w:pgSz w:w="8400" w:h="11900"/>
          <w:pgMar w:top="432" w:right="1829" w:bottom="432" w:left="1013" w:header="0" w:footer="3" w:gutter="0"/>
          <w:cols w:space="720"/>
          <w:noEndnote/>
          <w:docGrid w:linePitch="360"/>
        </w:sectPr>
      </w:pPr>
    </w:p>
    <w:p w:rsidR="000F65F9" w:rsidRPr="000F65F9" w:rsidRDefault="000F65F9" w:rsidP="000F65F9">
      <w:pPr>
        <w:framePr w:h="34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F65F9" w:rsidRDefault="000F65F9" w:rsidP="000F65F9">
      <w:pPr>
        <w:widowControl w:val="0"/>
        <w:spacing w:after="0" w:line="240" w:lineRule="auto"/>
      </w:pPr>
    </w:p>
    <w:sectPr w:rsidR="000F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E6DF9"/>
    <w:multiLevelType w:val="multilevel"/>
    <w:tmpl w:val="83D88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DF3133"/>
    <w:multiLevelType w:val="multilevel"/>
    <w:tmpl w:val="55FC10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F9"/>
    <w:rsid w:val="000F65F9"/>
    <w:rsid w:val="002A3DE9"/>
    <w:rsid w:val="00675338"/>
    <w:rsid w:val="008002B9"/>
    <w:rsid w:val="008240B2"/>
    <w:rsid w:val="008635A0"/>
    <w:rsid w:val="00A36838"/>
    <w:rsid w:val="00E4584B"/>
    <w:rsid w:val="00EC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F51D6-6C06-4D79-937B-873A5866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vospitatel</dc:creator>
  <cp:lastModifiedBy>vospitatel</cp:lastModifiedBy>
  <cp:revision>2</cp:revision>
  <cp:lastPrinted>2022-11-14T00:44:00Z</cp:lastPrinted>
  <dcterms:created xsi:type="dcterms:W3CDTF">2022-11-14T00:51:00Z</dcterms:created>
  <dcterms:modified xsi:type="dcterms:W3CDTF">2022-11-14T00:51:00Z</dcterms:modified>
</cp:coreProperties>
</file>