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E24F" w14:textId="0FFFC901" w:rsidR="00A3776B" w:rsidRPr="00EA2289" w:rsidRDefault="00CD1D21" w:rsidP="00EA2289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A5B8B">
        <w:rPr>
          <w:b/>
          <w:bCs/>
        </w:rPr>
        <w:t>Обеспечение наличия комфортных условий для предоставления услуг в организации:</w:t>
      </w:r>
    </w:p>
    <w:tbl>
      <w:tblPr>
        <w:tblW w:w="8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256"/>
      </w:tblGrid>
      <w:tr w:rsidR="007C0C2E" w:rsidRPr="00CD1D21" w14:paraId="5BDF2CDB" w14:textId="77777777" w:rsidTr="00CD1D21">
        <w:trPr>
          <w:jc w:val="center"/>
        </w:trPr>
        <w:tc>
          <w:tcPr>
            <w:tcW w:w="0" w:type="auto"/>
            <w:tcBorders>
              <w:top w:val="single" w:sz="12" w:space="0" w:color="555555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6F9100" w14:textId="7323C90B" w:rsidR="00CD1D21" w:rsidRPr="00CD1D21" w:rsidRDefault="00CD1D21" w:rsidP="00781EBC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личие комфортной зоны отдыха (ожидания), оборудованной соответствующей мебелью.</w:t>
            </w:r>
          </w:p>
        </w:tc>
        <w:tc>
          <w:tcPr>
            <w:tcW w:w="0" w:type="auto"/>
            <w:tcBorders>
              <w:top w:val="single" w:sz="12" w:space="0" w:color="555555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68FB0F" w14:textId="77777777" w:rsid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первом  этаже</w:t>
            </w:r>
            <w:proofErr w:type="gramEnd"/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оборудованы зоны ожидания.</w:t>
            </w:r>
          </w:p>
          <w:p w14:paraId="14530223" w14:textId="4EC8628A" w:rsidR="00781EBC" w:rsidRDefault="00781EBC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0512B31" wp14:editId="3921DC1F">
                  <wp:extent cx="1323975" cy="596390"/>
                  <wp:effectExtent l="0" t="0" r="0" b="0"/>
                  <wp:docPr id="17619545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523" cy="60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D34F4" w14:textId="172EB377" w:rsidR="00B60F86" w:rsidRDefault="00781EBC" w:rsidP="00A3776B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9BDD0B6" wp14:editId="05D0DFAE">
                  <wp:extent cx="1257300" cy="566356"/>
                  <wp:effectExtent l="0" t="0" r="0" b="5715"/>
                  <wp:docPr id="21154302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36" cy="57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A7AA0" w14:textId="77777777" w:rsidR="00B60F86" w:rsidRPr="00CD1D21" w:rsidRDefault="00B60F86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C2E" w:rsidRPr="00CD1D21" w14:paraId="0533C415" w14:textId="77777777" w:rsidTr="00CD1D21">
        <w:trPr>
          <w:jc w:val="center"/>
        </w:trPr>
        <w:tc>
          <w:tcPr>
            <w:tcW w:w="0" w:type="auto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C8BA82" w14:textId="77777777" w:rsidR="00CD1D21" w:rsidRP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и понятность навигации внутри образовательной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004FA5" w14:textId="77777777" w:rsidR="00B60F86" w:rsidRDefault="00CD1D21" w:rsidP="00B60F8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 ДОУ присутствует понятная навигация, помогающая ориентироваться внутри здания.</w:t>
            </w:r>
            <w:r w:rsidRPr="00CD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2FBEA54" w14:textId="48C54D97" w:rsidR="00B60F86" w:rsidRDefault="007C0C2E" w:rsidP="007C0C2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6C6AB94" wp14:editId="78CAD894">
                  <wp:extent cx="858874" cy="733425"/>
                  <wp:effectExtent l="0" t="0" r="0" b="0"/>
                  <wp:docPr id="957958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7053" cy="74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B9998" w14:textId="77777777" w:rsidR="007C0C2E" w:rsidRDefault="007C0C2E" w:rsidP="00B60F8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84DEBB" w14:textId="40E06AE1" w:rsidR="00B60F86" w:rsidRDefault="005F21BA" w:rsidP="007C0C2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392A6F5" wp14:editId="4C5D3CA7">
                  <wp:extent cx="770322" cy="612140"/>
                  <wp:effectExtent l="0" t="0" r="0" b="0"/>
                  <wp:docPr id="8728298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13" cy="61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7C4BF" w14:textId="44128836" w:rsidR="00CD1D21" w:rsidRPr="00CD1D21" w:rsidRDefault="00CD1D21" w:rsidP="00B60F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F4EB7" wp14:editId="138B6E3E">
                  <wp:extent cx="9525" cy="9525"/>
                  <wp:effectExtent l="0" t="0" r="0" b="0"/>
                  <wp:docPr id="7" name="Рисунок 4" descr="Хочу такой сайт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C2E" w:rsidRPr="00CD1D21" w14:paraId="3C3E7B94" w14:textId="77777777" w:rsidTr="00CD1D21">
        <w:trPr>
          <w:jc w:val="center"/>
        </w:trPr>
        <w:tc>
          <w:tcPr>
            <w:tcW w:w="0" w:type="auto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F6144D" w14:textId="77777777" w:rsidR="00CD1D21" w:rsidRP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Доступность питьевой воды (наличие работающего кулера)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6A20A4" w14:textId="77777777" w:rsidR="00CD1D21" w:rsidRDefault="00CD1D21" w:rsidP="00B60F86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каждой группе есть чайник с кипяченой питьевой водой (смена воды по СанПин). Наличие кулера в ДОУ не предусмотрено</w:t>
            </w:r>
            <w:r w:rsidR="00B60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СанПин)</w:t>
            </w:r>
          </w:p>
          <w:p w14:paraId="54758A10" w14:textId="60EF6FA1" w:rsidR="00635F7E" w:rsidRPr="00CD1D21" w:rsidRDefault="00A3776B" w:rsidP="00B60F86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5FE73EC" wp14:editId="75A789A2">
                  <wp:extent cx="1371600" cy="877570"/>
                  <wp:effectExtent l="0" t="0" r="0" b="0"/>
                  <wp:docPr id="4581005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5551" cy="89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C2E" w:rsidRPr="00CD1D21" w14:paraId="05790206" w14:textId="77777777" w:rsidTr="00CD1D21">
        <w:trPr>
          <w:jc w:val="center"/>
        </w:trPr>
        <w:tc>
          <w:tcPr>
            <w:tcW w:w="0" w:type="auto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17A898" w14:textId="77777777" w:rsidR="00CD1D21" w:rsidRP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0EE026" w14:textId="77777777" w:rsid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каждой группе ДОУ оборудована умывальная комната и туалет, обеспеченная всеми необходимыми гигиеническими средствами. Также оборудован отдельный туалет для персонала и посетителей на 1 этаже.</w:t>
            </w:r>
          </w:p>
          <w:p w14:paraId="5AABA22A" w14:textId="5F0FDDA3" w:rsidR="00635F7E" w:rsidRPr="00CD1D21" w:rsidRDefault="00635F7E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327C2CD" wp14:editId="3072F418">
                  <wp:extent cx="904875" cy="824527"/>
                  <wp:effectExtent l="0" t="0" r="0" b="0"/>
                  <wp:docPr id="121168837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21" cy="83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121AD" w14:textId="77777777" w:rsidR="00CD1D21" w:rsidRPr="00441931" w:rsidRDefault="00CD1D21" w:rsidP="009F10CE">
      <w:pPr>
        <w:pStyle w:val="ac"/>
        <w:shd w:val="clear" w:color="auto" w:fill="FFFFFF"/>
        <w:spacing w:before="0" w:beforeAutospacing="0" w:after="150" w:afterAutospacing="0"/>
        <w:jc w:val="center"/>
      </w:pPr>
    </w:p>
    <w:p w14:paraId="13E32D68" w14:textId="3C17C60E" w:rsidR="00CD1D21" w:rsidRPr="00441931" w:rsidRDefault="00CD1D21" w:rsidP="00CD1D21">
      <w:pPr>
        <w:pStyle w:val="serp-item"/>
        <w:shd w:val="clear" w:color="auto" w:fill="FFFFFF"/>
        <w:spacing w:after="150" w:afterAutospacing="0"/>
        <w:ind w:left="720"/>
        <w:rPr>
          <w:rStyle w:val="ae"/>
          <w:rFonts w:eastAsiaTheme="majorEastAsia"/>
          <w:color w:val="auto"/>
          <w:u w:val="none"/>
        </w:rPr>
      </w:pPr>
      <w:r w:rsidRPr="00441931">
        <w:lastRenderedPageBreak/>
        <w:fldChar w:fldCharType="begin"/>
      </w:r>
      <w:r w:rsidRPr="00441931">
        <w:instrText>HYPERLINK "https://mbdou-berezka.caduk.ru/p70aa1.html" \t "_blank"</w:instrText>
      </w:r>
      <w:r w:rsidRPr="00441931">
        <w:fldChar w:fldCharType="separate"/>
      </w:r>
    </w:p>
    <w:p w14:paraId="0D519AB1" w14:textId="77777777" w:rsidR="00CD1D21" w:rsidRPr="00441931" w:rsidRDefault="00CD1D21" w:rsidP="00CD1D21">
      <w:pPr>
        <w:pStyle w:val="serp-item"/>
        <w:shd w:val="clear" w:color="auto" w:fill="FFFFFF"/>
        <w:spacing w:after="150" w:afterAutospacing="0"/>
        <w:ind w:left="720"/>
        <w:rPr>
          <w:rFonts w:eastAsiaTheme="majorEastAsia"/>
        </w:rPr>
      </w:pPr>
      <w:r w:rsidRPr="00441931">
        <w:fldChar w:fldCharType="end"/>
      </w:r>
    </w:p>
    <w:p w14:paraId="5677440A" w14:textId="77777777" w:rsidR="008F2BF6" w:rsidRPr="00441931" w:rsidRDefault="008F2BF6">
      <w:pPr>
        <w:rPr>
          <w:rFonts w:ascii="Times New Roman" w:hAnsi="Times New Roman" w:cs="Times New Roman"/>
          <w:sz w:val="24"/>
          <w:szCs w:val="24"/>
        </w:rPr>
      </w:pPr>
    </w:p>
    <w:sectPr w:rsidR="008F2BF6" w:rsidRPr="0044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F351F"/>
    <w:multiLevelType w:val="multilevel"/>
    <w:tmpl w:val="422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7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1E"/>
    <w:rsid w:val="000437A3"/>
    <w:rsid w:val="00296E0E"/>
    <w:rsid w:val="00441931"/>
    <w:rsid w:val="005F21BA"/>
    <w:rsid w:val="00635F7E"/>
    <w:rsid w:val="00751577"/>
    <w:rsid w:val="00781EBC"/>
    <w:rsid w:val="00793C1E"/>
    <w:rsid w:val="007C0C2E"/>
    <w:rsid w:val="007D46D2"/>
    <w:rsid w:val="008F2BF6"/>
    <w:rsid w:val="00921C29"/>
    <w:rsid w:val="009F10CE"/>
    <w:rsid w:val="00A3776B"/>
    <w:rsid w:val="00AA5B8B"/>
    <w:rsid w:val="00B60F86"/>
    <w:rsid w:val="00CD1D21"/>
    <w:rsid w:val="00E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3409"/>
  <w15:chartTrackingRefBased/>
  <w15:docId w15:val="{FA989EFD-666A-42CE-BC8E-B20980F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3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3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3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3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3C1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D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D1D21"/>
    <w:rPr>
      <w:b/>
      <w:bCs/>
    </w:rPr>
  </w:style>
  <w:style w:type="paragraph" w:customStyle="1" w:styleId="serp-item">
    <w:name w:val="serp-item"/>
    <w:basedOn w:val="a"/>
    <w:rsid w:val="00CD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D1D21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CD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64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75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8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02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94103566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83661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7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67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717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9117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90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752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23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75925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09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95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59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3484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3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092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1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897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73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30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52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51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22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2599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67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22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13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582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37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561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9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71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938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54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78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37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296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45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4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09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36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0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2025-01-29T23:52:00Z</dcterms:created>
  <dcterms:modified xsi:type="dcterms:W3CDTF">2025-01-30T00:52:00Z</dcterms:modified>
</cp:coreProperties>
</file>